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9" w:firstLineChars="40"/>
        <w:jc w:val="center"/>
        <w:rPr>
          <w:b/>
          <w:sz w:val="32"/>
          <w:szCs w:val="32"/>
        </w:rPr>
      </w:pPr>
      <w:r>
        <w:rPr>
          <w:rFonts w:hint="eastAsia"/>
          <w:b/>
          <w:sz w:val="32"/>
          <w:szCs w:val="32"/>
        </w:rPr>
        <w:drawing>
          <wp:inline distT="0" distB="0" distL="0" distR="0">
            <wp:extent cx="771525" cy="6096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771525" cy="609600"/>
                    </a:xfrm>
                    <a:prstGeom prst="rect">
                      <a:avLst/>
                    </a:prstGeom>
                    <a:noFill/>
                    <a:ln w="9525">
                      <a:noFill/>
                      <a:miter lim="800000"/>
                      <a:headEnd/>
                      <a:tailEnd/>
                    </a:ln>
                  </pic:spPr>
                </pic:pic>
              </a:graphicData>
            </a:graphic>
          </wp:inline>
        </w:drawing>
      </w:r>
      <w:r>
        <w:rPr>
          <w:rFonts w:hint="eastAsia"/>
          <w:b/>
          <w:sz w:val="32"/>
          <w:szCs w:val="32"/>
        </w:rPr>
        <w:t>清 苑 路 德 起 重 设 备</w:t>
      </w:r>
      <w:r>
        <w:rPr>
          <w:b/>
          <w:sz w:val="32"/>
          <w:szCs w:val="32"/>
        </w:rPr>
        <w:t xml:space="preserve"> </w:t>
      </w:r>
      <w:r>
        <w:rPr>
          <w:rFonts w:hint="eastAsia"/>
          <w:b/>
          <w:sz w:val="32"/>
          <w:szCs w:val="32"/>
        </w:rPr>
        <w:t>制 造 有</w:t>
      </w:r>
      <w:r>
        <w:rPr>
          <w:b/>
          <w:sz w:val="32"/>
          <w:szCs w:val="32"/>
        </w:rPr>
        <w:t xml:space="preserve"> </w:t>
      </w:r>
      <w:r>
        <w:rPr>
          <w:rFonts w:hint="eastAsia"/>
          <w:b/>
          <w:sz w:val="32"/>
          <w:szCs w:val="32"/>
        </w:rPr>
        <w:t>限</w:t>
      </w:r>
      <w:r>
        <w:rPr>
          <w:b/>
          <w:sz w:val="32"/>
          <w:szCs w:val="32"/>
        </w:rPr>
        <w:t xml:space="preserve"> </w:t>
      </w:r>
      <w:r>
        <w:rPr>
          <w:rFonts w:hint="eastAsia"/>
          <w:b/>
          <w:sz w:val="32"/>
          <w:szCs w:val="32"/>
        </w:rPr>
        <w:t>公</w:t>
      </w:r>
      <w:r>
        <w:rPr>
          <w:b/>
          <w:sz w:val="32"/>
          <w:szCs w:val="32"/>
        </w:rPr>
        <w:t xml:space="preserve"> </w:t>
      </w:r>
      <w:r>
        <w:rPr>
          <w:rFonts w:hint="eastAsia"/>
          <w:b/>
          <w:sz w:val="32"/>
          <w:szCs w:val="32"/>
        </w:rPr>
        <w:t>司</w:t>
      </w:r>
    </w:p>
    <w:p>
      <w:pPr>
        <w:ind w:firstLine="204" w:firstLineChars="97"/>
        <w:jc w:val="center"/>
        <w:rPr>
          <w:b/>
          <w:szCs w:val="21"/>
          <w:u w:val="single"/>
        </w:rPr>
      </w:pPr>
      <w:r>
        <w:rPr>
          <w:rFonts w:hint="eastAsia"/>
          <w:b/>
          <w:szCs w:val="21"/>
          <w:u w:val="single"/>
        </w:rPr>
        <w:t>QINGYUANLUDELIFTING EQUIPMENTMANUFACTURING LIMITED</w:t>
      </w:r>
    </w:p>
    <w:p>
      <w:pPr>
        <w:jc w:val="center"/>
        <w:rPr>
          <w:bCs/>
          <w:sz w:val="24"/>
        </w:rPr>
      </w:pPr>
      <w:r>
        <w:rPr>
          <w:rFonts w:hint="eastAsia" w:ascii="仿宋_GB2312" w:eastAsia="仿宋_GB2312"/>
          <w:bCs/>
          <w:sz w:val="28"/>
          <w:szCs w:val="28"/>
          <w:u w:val="single"/>
        </w:rPr>
        <w:t>诚信 高效 创新 开拓     是品质 是精神 是磨砺</w:t>
      </w:r>
    </w:p>
    <w:p>
      <w:pPr>
        <w:jc w:val="right"/>
        <w:rPr>
          <w:rFonts w:hint="eastAsia" w:ascii="宋体"/>
          <w:b w:val="0"/>
          <w:bCs/>
          <w:sz w:val="24"/>
        </w:rPr>
      </w:pPr>
      <w:r>
        <w:rPr>
          <w:rFonts w:hint="eastAsia" w:ascii="宋体"/>
          <w:b/>
          <w:sz w:val="24"/>
        </w:rPr>
        <w:t xml:space="preserve">     </w:t>
      </w:r>
    </w:p>
    <w:p>
      <w:pPr>
        <w:jc w:val="left"/>
        <w:rPr>
          <w:rFonts w:hint="eastAsia" w:ascii="宋体"/>
          <w:b w:val="0"/>
          <w:bCs/>
          <w:sz w:val="24"/>
        </w:rPr>
      </w:pPr>
      <w:r>
        <w:rPr>
          <w:rFonts w:hint="eastAsia" w:ascii="宋体"/>
          <w:b w:val="0"/>
          <w:bCs/>
          <w:sz w:val="24"/>
          <w:lang w:eastAsia="zh-CN"/>
        </w:rPr>
        <w:fldChar w:fldCharType="begin"/>
      </w:r>
      <w:r>
        <w:rPr>
          <w:rFonts w:hint="eastAsia" w:ascii="宋体"/>
          <w:b w:val="0"/>
          <w:bCs/>
          <w:sz w:val="24"/>
          <w:lang w:eastAsia="zh-CN"/>
        </w:rPr>
        <w:instrText xml:space="preserve"> HYPERLINK "http://www.ludeqz.com/" </w:instrText>
      </w:r>
      <w:r>
        <w:rPr>
          <w:rFonts w:hint="eastAsia" w:ascii="宋体"/>
          <w:b w:val="0"/>
          <w:bCs/>
          <w:sz w:val="24"/>
          <w:lang w:eastAsia="zh-CN"/>
        </w:rPr>
        <w:fldChar w:fldCharType="separate"/>
      </w:r>
      <w:r>
        <w:rPr>
          <w:rStyle w:val="7"/>
          <w:rFonts w:hint="eastAsia" w:ascii="宋体"/>
          <w:b w:val="0"/>
          <w:bCs/>
          <w:sz w:val="24"/>
          <w:lang w:eastAsia="zh-CN"/>
        </w:rPr>
        <w:t>起重链条</w:t>
      </w:r>
      <w:r>
        <w:rPr>
          <w:rFonts w:hint="eastAsia" w:ascii="宋体"/>
          <w:b w:val="0"/>
          <w:bCs/>
          <w:sz w:val="24"/>
          <w:lang w:eastAsia="zh-CN"/>
        </w:rPr>
        <w:fldChar w:fldCharType="end"/>
      </w:r>
      <w:r>
        <w:rPr>
          <w:rFonts w:hint="eastAsia" w:ascii="宋体"/>
          <w:b w:val="0"/>
          <w:bCs/>
          <w:sz w:val="24"/>
          <w:lang w:eastAsia="zh-CN"/>
        </w:rPr>
        <w:t>介绍</w:t>
      </w:r>
      <w:r>
        <w:rPr>
          <w:rFonts w:hint="eastAsia" w:ascii="宋体"/>
          <w:b w:val="0"/>
          <w:bCs/>
          <w:sz w:val="24"/>
        </w:rPr>
        <w:t>目录</w:t>
      </w:r>
    </w:p>
    <w:p>
      <w:pPr>
        <w:jc w:val="left"/>
        <w:rPr>
          <w:rFonts w:hint="eastAsia" w:ascii="宋体"/>
          <w:b w:val="0"/>
          <w:bCs/>
          <w:sz w:val="24"/>
        </w:rPr>
      </w:pPr>
    </w:p>
    <w:p>
      <w:pPr>
        <w:jc w:val="left"/>
        <w:rPr>
          <w:rFonts w:hint="eastAsia" w:ascii="宋体"/>
          <w:b w:val="0"/>
          <w:bCs/>
          <w:sz w:val="24"/>
        </w:rPr>
      </w:pPr>
      <w:r>
        <w:rPr>
          <w:rFonts w:hint="eastAsia" w:ascii="宋体"/>
          <w:b w:val="0"/>
          <w:bCs/>
          <w:sz w:val="24"/>
        </w:rPr>
        <w:t xml:space="preserve">1 </w:t>
      </w:r>
      <w:r>
        <w:rPr>
          <w:rFonts w:hint="eastAsia" w:ascii="宋体"/>
          <w:b w:val="0"/>
          <w:bCs/>
          <w:sz w:val="24"/>
          <w:lang w:eastAsia="zh-CN"/>
        </w:rPr>
        <w:t>图片</w:t>
      </w:r>
    </w:p>
    <w:p>
      <w:pPr>
        <w:jc w:val="left"/>
        <w:rPr>
          <w:rFonts w:hint="eastAsia" w:ascii="宋体"/>
          <w:b w:val="0"/>
          <w:bCs/>
          <w:sz w:val="24"/>
        </w:rPr>
      </w:pPr>
      <w:r>
        <w:rPr>
          <w:rFonts w:hint="eastAsia" w:ascii="宋体"/>
          <w:b w:val="0"/>
          <w:bCs/>
          <w:sz w:val="24"/>
          <w:lang w:val="en-US" w:eastAsia="zh-CN"/>
        </w:rPr>
        <w:t xml:space="preserve">2 </w:t>
      </w:r>
      <w:r>
        <w:rPr>
          <w:rFonts w:hint="eastAsia" w:ascii="宋体"/>
          <w:b w:val="0"/>
          <w:bCs/>
          <w:sz w:val="24"/>
        </w:rPr>
        <w:t>结构</w:t>
      </w:r>
    </w:p>
    <w:p>
      <w:pPr>
        <w:jc w:val="left"/>
        <w:rPr>
          <w:rFonts w:hint="eastAsia" w:ascii="宋体"/>
          <w:b w:val="0"/>
          <w:bCs/>
          <w:sz w:val="24"/>
        </w:rPr>
      </w:pPr>
      <w:r>
        <w:rPr>
          <w:rFonts w:hint="eastAsia" w:ascii="宋体"/>
          <w:b w:val="0"/>
          <w:bCs/>
          <w:sz w:val="24"/>
          <w:lang w:val="en-US" w:eastAsia="zh-CN"/>
        </w:rPr>
        <w:t>3</w:t>
      </w:r>
      <w:r>
        <w:rPr>
          <w:rFonts w:hint="eastAsia" w:ascii="宋体"/>
          <w:b w:val="0"/>
          <w:bCs/>
          <w:sz w:val="24"/>
        </w:rPr>
        <w:t xml:space="preserve"> 检测</w:t>
      </w:r>
      <w:r>
        <w:rPr>
          <w:rFonts w:hint="eastAsia" w:ascii="宋体"/>
          <w:b w:val="0"/>
          <w:bCs/>
          <w:sz w:val="24"/>
          <w:lang w:eastAsia="zh-CN"/>
        </w:rPr>
        <w:t>、测量</w:t>
      </w:r>
    </w:p>
    <w:p>
      <w:pPr>
        <w:jc w:val="left"/>
        <w:rPr>
          <w:rFonts w:hint="eastAsia" w:ascii="宋体"/>
          <w:b w:val="0"/>
          <w:bCs/>
          <w:sz w:val="24"/>
        </w:rPr>
      </w:pPr>
      <w:r>
        <w:rPr>
          <w:rFonts w:hint="eastAsia" w:ascii="宋体"/>
          <w:b w:val="0"/>
          <w:bCs/>
          <w:sz w:val="24"/>
          <w:lang w:val="en-US" w:eastAsia="zh-CN"/>
        </w:rPr>
        <w:t>4</w:t>
      </w:r>
      <w:r>
        <w:rPr>
          <w:rFonts w:hint="eastAsia" w:ascii="宋体"/>
          <w:b w:val="0"/>
          <w:bCs/>
          <w:sz w:val="24"/>
        </w:rPr>
        <w:t xml:space="preserve"> </w:t>
      </w:r>
      <w:r>
        <w:rPr>
          <w:rFonts w:hint="eastAsia" w:ascii="宋体"/>
          <w:b w:val="0"/>
          <w:bCs/>
          <w:sz w:val="24"/>
          <w:lang w:eastAsia="zh-CN"/>
        </w:rPr>
        <w:t>报废标准</w:t>
      </w:r>
    </w:p>
    <w:p>
      <w:pPr>
        <w:jc w:val="left"/>
        <w:rPr>
          <w:rFonts w:hint="eastAsia" w:ascii="宋体"/>
          <w:b w:val="0"/>
          <w:bCs/>
          <w:sz w:val="24"/>
        </w:rPr>
      </w:pPr>
      <w:r>
        <w:rPr>
          <w:rFonts w:hint="eastAsia" w:ascii="宋体"/>
          <w:b w:val="0"/>
          <w:bCs/>
          <w:sz w:val="24"/>
          <w:lang w:val="en-US" w:eastAsia="zh-CN"/>
        </w:rPr>
        <w:t xml:space="preserve">5 </w:t>
      </w:r>
      <w:r>
        <w:rPr>
          <w:rFonts w:hint="eastAsia" w:ascii="宋体"/>
          <w:b w:val="0"/>
          <w:bCs/>
          <w:sz w:val="24"/>
        </w:rPr>
        <w:t>维护保养</w:t>
      </w:r>
    </w:p>
    <w:p>
      <w:pPr>
        <w:jc w:val="left"/>
        <w:rPr>
          <w:rFonts w:hint="eastAsia" w:ascii="宋体"/>
          <w:b w:val="0"/>
          <w:bCs/>
          <w:sz w:val="24"/>
        </w:rPr>
      </w:pPr>
      <w:r>
        <w:rPr>
          <w:rFonts w:hint="eastAsia" w:ascii="宋体"/>
          <w:b w:val="0"/>
          <w:bCs/>
          <w:sz w:val="24"/>
          <w:lang w:val="en-US" w:eastAsia="zh-CN"/>
        </w:rPr>
        <w:t>6</w:t>
      </w:r>
      <w:r>
        <w:rPr>
          <w:rFonts w:hint="eastAsia" w:ascii="宋体"/>
          <w:b w:val="0"/>
          <w:bCs/>
          <w:sz w:val="24"/>
        </w:rPr>
        <w:t xml:space="preserve"> 参数</w:t>
      </w:r>
    </w:p>
    <w:p>
      <w:pPr>
        <w:jc w:val="left"/>
        <w:rPr>
          <w:rFonts w:hint="eastAsia" w:ascii="宋体"/>
          <w:b w:val="0"/>
          <w:bCs/>
          <w:sz w:val="24"/>
        </w:rPr>
      </w:pPr>
    </w:p>
    <w:p>
      <w:pPr>
        <w:numPr>
          <w:ilvl w:val="0"/>
          <w:numId w:val="1"/>
        </w:numPr>
        <w:jc w:val="left"/>
        <w:rPr>
          <w:rFonts w:hint="eastAsia" w:ascii="宋体"/>
          <w:b w:val="0"/>
          <w:bCs/>
          <w:sz w:val="24"/>
          <w:lang w:val="en-US" w:eastAsia="zh-CN"/>
        </w:rPr>
      </w:pPr>
      <w:r>
        <w:rPr>
          <w:rFonts w:hint="eastAsia" w:ascii="宋体"/>
          <w:b w:val="0"/>
          <w:bCs/>
          <w:sz w:val="24"/>
          <w:lang w:val="en-US" w:eastAsia="zh-CN"/>
        </w:rPr>
        <w:t>起重链条图片</w:t>
      </w:r>
    </w:p>
    <w:p>
      <w:pPr>
        <w:numPr>
          <w:ilvl w:val="0"/>
          <w:numId w:val="0"/>
        </w:numPr>
        <w:jc w:val="left"/>
        <w:rPr>
          <w:rFonts w:hint="eastAsia" w:ascii="宋体"/>
          <w:b w:val="0"/>
          <w:bCs/>
          <w:sz w:val="24"/>
          <w:lang w:val="en-US" w:eastAsia="zh-CN"/>
        </w:rPr>
      </w:pPr>
      <w:r>
        <w:rPr>
          <w:rFonts w:hint="eastAsia" w:ascii="宋体"/>
          <w:b w:val="0"/>
          <w:bCs/>
          <w:sz w:val="24"/>
          <w:lang w:val="en-US" w:eastAsia="zh-CN"/>
        </w:rPr>
        <w:drawing>
          <wp:inline distT="0" distB="0" distL="114300" distR="114300">
            <wp:extent cx="2540635" cy="2223135"/>
            <wp:effectExtent l="0" t="0" r="12065" b="5715"/>
            <wp:docPr id="8" name="图片 8" descr="333333MTQ1OTY0NDQxOC0xMDM2MzI3ODIy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3333MTQ1OTY0NDQxOC0xMDM2MzI3ODIy_副本"/>
                    <pic:cNvPicPr>
                      <a:picLocks noChangeAspect="1"/>
                    </pic:cNvPicPr>
                  </pic:nvPicPr>
                  <pic:blipFill>
                    <a:blip r:embed="rId6"/>
                    <a:stretch>
                      <a:fillRect/>
                    </a:stretch>
                  </pic:blipFill>
                  <pic:spPr>
                    <a:xfrm>
                      <a:off x="0" y="0"/>
                      <a:ext cx="2540635" cy="2223135"/>
                    </a:xfrm>
                    <a:prstGeom prst="rect">
                      <a:avLst/>
                    </a:prstGeom>
                  </pic:spPr>
                </pic:pic>
              </a:graphicData>
            </a:graphic>
          </wp:inline>
        </w:drawing>
      </w:r>
    </w:p>
    <w:p>
      <w:pPr>
        <w:jc w:val="left"/>
        <w:rPr>
          <w:rFonts w:hint="eastAsia" w:ascii="宋体"/>
          <w:b w:val="0"/>
          <w:bCs/>
          <w:sz w:val="24"/>
        </w:rPr>
      </w:pPr>
    </w:p>
    <w:p>
      <w:pPr>
        <w:numPr>
          <w:ilvl w:val="0"/>
          <w:numId w:val="0"/>
        </w:numPr>
        <w:ind w:left="6480" w:hanging="6480" w:hangingChars="2700"/>
        <w:jc w:val="left"/>
        <w:rPr>
          <w:rFonts w:hint="eastAsia" w:ascii="宋体"/>
          <w:b w:val="0"/>
          <w:bCs/>
          <w:sz w:val="24"/>
        </w:rPr>
      </w:pPr>
      <w:r>
        <w:rPr>
          <w:rFonts w:hint="eastAsia" w:ascii="宋体"/>
          <w:b w:val="0"/>
          <w:bCs/>
          <w:sz w:val="24"/>
          <w:lang w:val="en-US" w:eastAsia="zh-CN"/>
        </w:rPr>
        <w:t>2.</w:t>
      </w:r>
      <w:r>
        <w:rPr>
          <w:rFonts w:hint="eastAsia" w:ascii="宋体"/>
          <w:b w:val="0"/>
          <w:bCs/>
          <w:sz w:val="24"/>
          <w:lang w:eastAsia="zh-CN"/>
        </w:rPr>
        <w:fldChar w:fldCharType="begin"/>
      </w:r>
      <w:r>
        <w:rPr>
          <w:rFonts w:hint="eastAsia" w:ascii="宋体"/>
          <w:b w:val="0"/>
          <w:bCs/>
          <w:sz w:val="24"/>
          <w:lang w:eastAsia="zh-CN"/>
        </w:rPr>
        <w:instrText xml:space="preserve"> HYPERLINK "http://www.ludeqz.com/" </w:instrText>
      </w:r>
      <w:r>
        <w:rPr>
          <w:rFonts w:hint="eastAsia" w:ascii="宋体"/>
          <w:b w:val="0"/>
          <w:bCs/>
          <w:sz w:val="24"/>
          <w:lang w:eastAsia="zh-CN"/>
        </w:rPr>
        <w:fldChar w:fldCharType="separate"/>
      </w:r>
      <w:r>
        <w:rPr>
          <w:rStyle w:val="7"/>
          <w:rFonts w:hint="eastAsia" w:ascii="宋体"/>
          <w:b w:val="0"/>
          <w:bCs/>
          <w:sz w:val="24"/>
          <w:lang w:eastAsia="zh-CN"/>
        </w:rPr>
        <w:t>起重链条</w:t>
      </w:r>
      <w:r>
        <w:rPr>
          <w:rFonts w:hint="eastAsia" w:ascii="宋体"/>
          <w:b w:val="0"/>
          <w:bCs/>
          <w:sz w:val="24"/>
          <w:lang w:eastAsia="zh-CN"/>
        </w:rPr>
        <w:fldChar w:fldCharType="end"/>
      </w:r>
      <w:r>
        <w:rPr>
          <w:rFonts w:hint="eastAsia" w:ascii="宋体"/>
          <w:b w:val="0"/>
          <w:bCs/>
          <w:sz w:val="24"/>
        </w:rPr>
        <w:t>结构</w:t>
      </w:r>
      <w:r>
        <w:rPr>
          <w:rFonts w:hint="eastAsia" w:ascii="宋体"/>
          <w:b w:val="0"/>
          <w:bCs/>
          <w:sz w:val="24"/>
          <w:lang w:val="en-US" w:eastAsia="zh-CN"/>
        </w:rPr>
        <w:t xml:space="preserve">                                          </w:t>
      </w:r>
    </w:p>
    <w:p>
      <w:pPr>
        <w:numPr>
          <w:ilvl w:val="0"/>
          <w:numId w:val="0"/>
        </w:numPr>
        <w:jc w:val="left"/>
        <w:rPr>
          <w:rFonts w:hint="eastAsia" w:ascii="宋体" w:eastAsia="宋体"/>
          <w:b w:val="0"/>
          <w:bCs/>
          <w:sz w:val="24"/>
          <w:lang w:eastAsia="zh-CN"/>
        </w:rPr>
      </w:pPr>
    </w:p>
    <w:p>
      <w:pPr>
        <w:jc w:val="left"/>
        <w:rPr>
          <w:rFonts w:hint="eastAsia" w:ascii="宋体"/>
          <w:b w:val="0"/>
          <w:bCs/>
          <w:sz w:val="24"/>
        </w:rPr>
      </w:pPr>
      <w:r>
        <w:rPr>
          <w:rFonts w:hint="eastAsia" w:ascii="宋体"/>
          <w:b w:val="0"/>
          <w:bCs/>
          <w:sz w:val="24"/>
        </w:rPr>
        <w:t>（1）起重链条品种</w:t>
      </w:r>
    </w:p>
    <w:p>
      <w:pPr>
        <w:jc w:val="left"/>
        <w:rPr>
          <w:rFonts w:hint="eastAsia" w:ascii="宋体"/>
          <w:b w:val="0"/>
          <w:bCs/>
          <w:sz w:val="24"/>
        </w:rPr>
      </w:pPr>
      <w:r>
        <w:rPr>
          <w:rFonts w:hint="eastAsia" w:ascii="宋体"/>
          <w:b w:val="0"/>
          <w:bCs/>
          <w:sz w:val="24"/>
        </w:rPr>
        <w:t>同一系列的链条产品中，按链条元件所用材质、链条附件形式和铰链结构划分品种。</w:t>
      </w:r>
    </w:p>
    <w:p>
      <w:pPr>
        <w:jc w:val="left"/>
        <w:rPr>
          <w:rFonts w:hint="eastAsia" w:ascii="宋体"/>
          <w:b w:val="0"/>
          <w:bCs/>
          <w:sz w:val="24"/>
        </w:rPr>
      </w:pPr>
      <w:r>
        <w:rPr>
          <w:rFonts w:hint="eastAsia" w:ascii="宋体"/>
          <w:b w:val="0"/>
          <w:bCs/>
          <w:sz w:val="24"/>
        </w:rPr>
        <w:t>（2）起重链条规格</w:t>
      </w:r>
    </w:p>
    <w:p>
      <w:pPr>
        <w:jc w:val="left"/>
        <w:rPr>
          <w:rFonts w:hint="eastAsia" w:ascii="宋体"/>
          <w:b w:val="0"/>
          <w:bCs/>
          <w:sz w:val="24"/>
        </w:rPr>
      </w:pPr>
      <w:r>
        <w:rPr>
          <w:rFonts w:hint="eastAsia" w:ascii="宋体"/>
          <w:b w:val="0"/>
          <w:bCs/>
          <w:sz w:val="24"/>
        </w:rPr>
        <w:t>同一品种的链条按节距、排数、链条宽度以及极限拉伸载荷的不同划分规格。</w:t>
      </w:r>
    </w:p>
    <w:p>
      <w:pPr>
        <w:jc w:val="left"/>
        <w:rPr>
          <w:rFonts w:hint="eastAsia" w:ascii="宋体"/>
          <w:b w:val="0"/>
          <w:bCs/>
          <w:sz w:val="24"/>
        </w:rPr>
      </w:pPr>
      <w:r>
        <w:rPr>
          <w:rFonts w:hint="eastAsia" w:ascii="宋体"/>
          <w:b w:val="0"/>
          <w:bCs/>
          <w:sz w:val="24"/>
        </w:rPr>
        <w:t>起重链条区分说明：</w:t>
      </w:r>
    </w:p>
    <w:p>
      <w:pPr>
        <w:jc w:val="left"/>
        <w:rPr>
          <w:rFonts w:hint="eastAsia" w:ascii="宋体"/>
          <w:b w:val="0"/>
          <w:bCs/>
          <w:sz w:val="24"/>
        </w:rPr>
      </w:pPr>
      <w:r>
        <w:rPr>
          <w:rFonts w:hint="eastAsia" w:ascii="宋体"/>
          <w:b w:val="0"/>
          <w:bCs/>
          <w:sz w:val="24"/>
        </w:rPr>
        <w:t>1、传动链：主要用于传递动力的链条。</w:t>
      </w:r>
    </w:p>
    <w:p>
      <w:pPr>
        <w:jc w:val="left"/>
        <w:rPr>
          <w:rFonts w:hint="eastAsia" w:ascii="宋体"/>
          <w:b w:val="0"/>
          <w:bCs/>
          <w:sz w:val="24"/>
        </w:rPr>
      </w:pPr>
      <w:r>
        <w:rPr>
          <w:rFonts w:hint="eastAsia" w:ascii="宋体"/>
          <w:b w:val="0"/>
          <w:bCs/>
          <w:sz w:val="24"/>
        </w:rPr>
        <w:t>2、输送链：主要用于输送物料的链条。</w:t>
      </w:r>
    </w:p>
    <w:p>
      <w:pPr>
        <w:jc w:val="left"/>
        <w:rPr>
          <w:rFonts w:hint="eastAsia" w:ascii="宋体"/>
          <w:b w:val="0"/>
          <w:bCs/>
          <w:sz w:val="24"/>
        </w:rPr>
      </w:pPr>
      <w:r>
        <w:rPr>
          <w:rFonts w:hint="eastAsia" w:ascii="宋体"/>
          <w:b w:val="0"/>
          <w:bCs/>
          <w:sz w:val="24"/>
        </w:rPr>
        <w:t>3、曳引链：主要用于拉曳和起重的链条。</w:t>
      </w:r>
    </w:p>
    <w:p>
      <w:pPr>
        <w:jc w:val="left"/>
        <w:rPr>
          <w:rFonts w:hint="eastAsia" w:ascii="宋体"/>
          <w:b w:val="0"/>
          <w:bCs/>
          <w:sz w:val="24"/>
        </w:rPr>
      </w:pPr>
      <w:r>
        <w:rPr>
          <w:rFonts w:hint="eastAsia" w:ascii="宋体"/>
          <w:b w:val="0"/>
          <w:bCs/>
          <w:sz w:val="24"/>
        </w:rPr>
        <w:t>4、专用特种链：主要用于专用机械装置上的、具有特殊功能和结构的链条。</w:t>
      </w:r>
    </w:p>
    <w:p>
      <w:pPr>
        <w:jc w:val="left"/>
        <w:rPr>
          <w:rFonts w:hint="eastAsia" w:ascii="宋体"/>
          <w:b w:val="0"/>
          <w:bCs/>
          <w:sz w:val="24"/>
        </w:rPr>
      </w:pPr>
    </w:p>
    <w:p>
      <w:pPr>
        <w:numPr>
          <w:ilvl w:val="0"/>
          <w:numId w:val="0"/>
        </w:numPr>
        <w:jc w:val="left"/>
        <w:rPr>
          <w:rFonts w:hint="eastAsia" w:ascii="宋体"/>
          <w:b w:val="0"/>
          <w:bCs/>
          <w:sz w:val="24"/>
        </w:rPr>
      </w:pPr>
      <w:r>
        <w:rPr>
          <w:rFonts w:hint="eastAsia" w:ascii="宋体"/>
          <w:b w:val="0"/>
          <w:bCs/>
          <w:sz w:val="24"/>
          <w:lang w:val="en-US" w:eastAsia="zh-CN"/>
        </w:rPr>
        <w:t>3.</w:t>
      </w:r>
      <w:r>
        <w:rPr>
          <w:rFonts w:hint="eastAsia" w:ascii="宋体"/>
          <w:b w:val="0"/>
          <w:bCs/>
          <w:sz w:val="24"/>
          <w:lang w:eastAsia="zh-CN"/>
        </w:rPr>
        <w:t>起重链条</w:t>
      </w:r>
      <w:r>
        <w:rPr>
          <w:rFonts w:hint="eastAsia" w:ascii="宋体"/>
          <w:b w:val="0"/>
          <w:bCs/>
          <w:sz w:val="24"/>
        </w:rPr>
        <w:t>检测</w:t>
      </w:r>
    </w:p>
    <w:p>
      <w:pPr>
        <w:numPr>
          <w:ilvl w:val="0"/>
          <w:numId w:val="0"/>
        </w:numPr>
        <w:jc w:val="left"/>
        <w:rPr>
          <w:rFonts w:hint="eastAsia" w:ascii="宋体"/>
          <w:b w:val="0"/>
          <w:bCs/>
          <w:sz w:val="24"/>
        </w:rPr>
      </w:pPr>
    </w:p>
    <w:p>
      <w:pPr>
        <w:jc w:val="left"/>
        <w:rPr>
          <w:rFonts w:hint="eastAsia" w:ascii="宋体"/>
          <w:b w:val="0"/>
          <w:bCs/>
          <w:sz w:val="24"/>
        </w:rPr>
      </w:pPr>
      <w:r>
        <w:rPr>
          <w:rFonts w:hint="eastAsia" w:ascii="宋体"/>
          <w:b w:val="0"/>
          <w:bCs/>
          <w:sz w:val="24"/>
          <w:lang w:eastAsia="zh-CN"/>
        </w:rPr>
        <w:t>（</w:t>
      </w:r>
      <w:r>
        <w:rPr>
          <w:rFonts w:hint="eastAsia" w:ascii="宋体"/>
          <w:b w:val="0"/>
          <w:bCs/>
          <w:sz w:val="24"/>
          <w:lang w:val="en-US" w:eastAsia="zh-CN"/>
        </w:rPr>
        <w:t>1）</w:t>
      </w:r>
      <w:r>
        <w:rPr>
          <w:rFonts w:hint="eastAsia" w:ascii="宋体"/>
          <w:b w:val="0"/>
          <w:bCs/>
          <w:sz w:val="24"/>
        </w:rPr>
        <w:t>外观检查</w:t>
      </w:r>
    </w:p>
    <w:p>
      <w:pPr>
        <w:jc w:val="left"/>
        <w:rPr>
          <w:rFonts w:hint="eastAsia" w:ascii="宋体"/>
          <w:b w:val="0"/>
          <w:bCs/>
          <w:sz w:val="24"/>
        </w:rPr>
      </w:pPr>
      <w:r>
        <w:rPr>
          <w:rFonts w:hint="eastAsia" w:ascii="宋体"/>
          <w:b w:val="0"/>
          <w:bCs/>
          <w:sz w:val="24"/>
        </w:rPr>
        <w:t>1.内/外链片是否变形，裂缝，绣蚀</w:t>
      </w:r>
    </w:p>
    <w:p>
      <w:pPr>
        <w:jc w:val="left"/>
        <w:rPr>
          <w:rFonts w:hint="eastAsia" w:ascii="宋体"/>
          <w:b w:val="0"/>
          <w:bCs/>
          <w:sz w:val="24"/>
        </w:rPr>
      </w:pPr>
      <w:r>
        <w:rPr>
          <w:rFonts w:hint="eastAsia" w:ascii="宋体"/>
          <w:b w:val="0"/>
          <w:bCs/>
          <w:sz w:val="24"/>
        </w:rPr>
        <w:t>2.销子是否变形或转动，绣蚀</w:t>
      </w:r>
    </w:p>
    <w:p>
      <w:pPr>
        <w:jc w:val="left"/>
        <w:rPr>
          <w:rFonts w:hint="eastAsia" w:ascii="宋体"/>
          <w:b w:val="0"/>
          <w:bCs/>
          <w:sz w:val="24"/>
        </w:rPr>
      </w:pPr>
      <w:r>
        <w:rPr>
          <w:rFonts w:hint="eastAsia" w:ascii="宋体"/>
          <w:b w:val="0"/>
          <w:bCs/>
          <w:sz w:val="24"/>
        </w:rPr>
        <w:t>3.滚子是否裂缝，破坏，过度磨损</w:t>
      </w:r>
    </w:p>
    <w:p>
      <w:pPr>
        <w:jc w:val="left"/>
        <w:rPr>
          <w:rFonts w:hint="eastAsia" w:ascii="宋体"/>
          <w:b w:val="0"/>
          <w:bCs/>
          <w:sz w:val="24"/>
        </w:rPr>
      </w:pPr>
      <w:r>
        <w:rPr>
          <w:rFonts w:hint="eastAsia" w:ascii="宋体"/>
          <w:b w:val="0"/>
          <w:bCs/>
          <w:sz w:val="24"/>
        </w:rPr>
        <w:t>4.接头是否松脱变形</w:t>
      </w:r>
    </w:p>
    <w:p>
      <w:pPr>
        <w:jc w:val="left"/>
        <w:rPr>
          <w:rFonts w:hint="eastAsia" w:ascii="宋体"/>
          <w:b w:val="0"/>
          <w:bCs/>
          <w:sz w:val="24"/>
        </w:rPr>
      </w:pPr>
      <w:r>
        <w:rPr>
          <w:rFonts w:hint="eastAsia" w:ascii="宋体"/>
          <w:b w:val="0"/>
          <w:bCs/>
          <w:sz w:val="24"/>
        </w:rPr>
        <w:t>5.运转时有无异音或不正常的振动，链条润滑状况是否良好</w:t>
      </w:r>
    </w:p>
    <w:p>
      <w:pPr>
        <w:jc w:val="left"/>
        <w:rPr>
          <w:rFonts w:hint="eastAsia" w:ascii="宋体" w:eastAsia="宋体"/>
          <w:b w:val="0"/>
          <w:bCs/>
          <w:sz w:val="24"/>
          <w:lang w:eastAsia="zh-CN"/>
        </w:rPr>
      </w:pPr>
      <w:r>
        <w:rPr>
          <w:rFonts w:hint="eastAsia" w:ascii="宋体"/>
          <w:b w:val="0"/>
          <w:bCs/>
          <w:sz w:val="24"/>
          <w:lang w:eastAsia="zh-CN"/>
        </w:rPr>
        <w:t>（</w:t>
      </w:r>
      <w:r>
        <w:rPr>
          <w:rFonts w:hint="eastAsia" w:ascii="宋体"/>
          <w:b w:val="0"/>
          <w:bCs/>
          <w:sz w:val="24"/>
          <w:lang w:val="en-US" w:eastAsia="zh-CN"/>
        </w:rPr>
        <w:t>2）测量</w:t>
      </w:r>
    </w:p>
    <w:p>
      <w:pPr>
        <w:jc w:val="left"/>
        <w:rPr>
          <w:rFonts w:hint="eastAsia" w:ascii="宋体"/>
          <w:b w:val="0"/>
          <w:bCs/>
          <w:sz w:val="24"/>
        </w:rPr>
      </w:pPr>
      <w:r>
        <w:rPr>
          <w:rFonts w:hint="eastAsia" w:ascii="宋体"/>
          <w:b w:val="0"/>
          <w:bCs/>
          <w:sz w:val="24"/>
          <w:lang w:eastAsia="zh-CN"/>
        </w:rPr>
        <w:t>一、</w:t>
      </w:r>
      <w:r>
        <w:rPr>
          <w:rFonts w:hint="eastAsia" w:ascii="宋体"/>
          <w:b w:val="0"/>
          <w:bCs/>
          <w:sz w:val="24"/>
        </w:rPr>
        <w:t>链长精度测量方法</w:t>
      </w:r>
    </w:p>
    <w:p>
      <w:pPr>
        <w:jc w:val="left"/>
        <w:rPr>
          <w:rFonts w:hint="eastAsia" w:ascii="宋体"/>
          <w:b w:val="0"/>
          <w:bCs/>
          <w:sz w:val="24"/>
        </w:rPr>
      </w:pPr>
      <w:r>
        <w:rPr>
          <w:rFonts w:hint="eastAsia" w:ascii="宋体"/>
          <w:b w:val="0"/>
          <w:bCs/>
          <w:sz w:val="24"/>
        </w:rPr>
        <w:t>A.测量前链条经过清洗</w:t>
      </w:r>
    </w:p>
    <w:p>
      <w:pPr>
        <w:jc w:val="left"/>
        <w:rPr>
          <w:rFonts w:hint="eastAsia" w:ascii="宋体"/>
          <w:b w:val="0"/>
          <w:bCs/>
          <w:sz w:val="24"/>
        </w:rPr>
      </w:pPr>
      <w:r>
        <w:rPr>
          <w:rFonts w:hint="eastAsia" w:ascii="宋体"/>
          <w:b w:val="0"/>
          <w:bCs/>
          <w:sz w:val="24"/>
        </w:rPr>
        <w:t>B.将被测链条围在两链轮上，被测链条的上下两边应得到支撑</w:t>
      </w:r>
    </w:p>
    <w:p>
      <w:pPr>
        <w:jc w:val="left"/>
        <w:rPr>
          <w:rFonts w:hint="eastAsia" w:ascii="宋体"/>
          <w:b w:val="0"/>
          <w:bCs/>
          <w:sz w:val="24"/>
        </w:rPr>
      </w:pPr>
      <w:r>
        <w:rPr>
          <w:rFonts w:hint="eastAsia" w:ascii="宋体"/>
          <w:b w:val="0"/>
          <w:bCs/>
          <w:sz w:val="24"/>
        </w:rPr>
        <w:t>C.测量前的链条应在施加三分之ㄧ最小极限拉伸载荷状态下停留1min</w:t>
      </w:r>
    </w:p>
    <w:p>
      <w:pPr>
        <w:jc w:val="left"/>
        <w:rPr>
          <w:rFonts w:hint="eastAsia" w:ascii="宋体"/>
          <w:b w:val="0"/>
          <w:bCs/>
          <w:sz w:val="24"/>
        </w:rPr>
      </w:pPr>
      <w:r>
        <w:rPr>
          <w:rFonts w:hint="eastAsia" w:ascii="宋体"/>
          <w:b w:val="0"/>
          <w:bCs/>
          <w:sz w:val="24"/>
        </w:rPr>
        <w:t>D.测量时，在链条上施加规定的测量载荷，使上下两边链条张紧.链条于链轮应保证正常齿合</w:t>
      </w:r>
    </w:p>
    <w:p>
      <w:pPr>
        <w:jc w:val="left"/>
        <w:rPr>
          <w:rFonts w:hint="eastAsia" w:ascii="宋体"/>
          <w:b w:val="0"/>
          <w:bCs/>
          <w:sz w:val="24"/>
        </w:rPr>
      </w:pPr>
      <w:r>
        <w:rPr>
          <w:rFonts w:hint="eastAsia" w:ascii="宋体"/>
          <w:b w:val="0"/>
          <w:bCs/>
          <w:sz w:val="24"/>
        </w:rPr>
        <w:t>E.测量两链轮中心距</w:t>
      </w:r>
    </w:p>
    <w:p>
      <w:pPr>
        <w:jc w:val="left"/>
        <w:rPr>
          <w:rFonts w:hint="eastAsia" w:ascii="宋体"/>
          <w:b w:val="0"/>
          <w:bCs/>
          <w:sz w:val="24"/>
        </w:rPr>
      </w:pPr>
      <w:r>
        <w:rPr>
          <w:rFonts w:hint="eastAsia" w:ascii="宋体"/>
          <w:b w:val="0"/>
          <w:bCs/>
          <w:sz w:val="24"/>
          <w:lang w:eastAsia="zh-CN"/>
        </w:rPr>
        <w:t>二、</w:t>
      </w:r>
      <w:r>
        <w:rPr>
          <w:rFonts w:hint="eastAsia" w:ascii="宋体"/>
          <w:b w:val="0"/>
          <w:bCs/>
          <w:sz w:val="24"/>
        </w:rPr>
        <w:t>测量链条伸长</w:t>
      </w:r>
    </w:p>
    <w:p>
      <w:pPr>
        <w:jc w:val="left"/>
        <w:rPr>
          <w:rFonts w:hint="eastAsia" w:ascii="宋体"/>
          <w:b w:val="0"/>
          <w:bCs/>
          <w:sz w:val="24"/>
        </w:rPr>
      </w:pPr>
      <w:r>
        <w:rPr>
          <w:rFonts w:hint="eastAsia" w:ascii="宋体"/>
          <w:b w:val="0"/>
          <w:bCs/>
          <w:sz w:val="24"/>
        </w:rPr>
        <w:t>1.为去除整个链条的游隙，要在链条上施加某种程度的拉扯张力状态下测量</w:t>
      </w:r>
    </w:p>
    <w:p>
      <w:pPr>
        <w:jc w:val="left"/>
        <w:rPr>
          <w:rFonts w:hint="eastAsia" w:ascii="宋体"/>
          <w:b w:val="0"/>
          <w:bCs/>
          <w:sz w:val="24"/>
        </w:rPr>
      </w:pPr>
      <w:r>
        <w:rPr>
          <w:rFonts w:hint="eastAsia" w:ascii="宋体"/>
          <w:b w:val="0"/>
          <w:bCs/>
          <w:sz w:val="24"/>
        </w:rPr>
        <w:t>2.测量时，为了尽量减少误差，在6-10节（link）的地方测量</w:t>
      </w:r>
    </w:p>
    <w:p>
      <w:pPr>
        <w:jc w:val="left"/>
        <w:rPr>
          <w:rFonts w:hint="eastAsia" w:ascii="宋体"/>
          <w:b w:val="0"/>
          <w:bCs/>
          <w:sz w:val="24"/>
        </w:rPr>
      </w:pPr>
      <w:r>
        <w:rPr>
          <w:rFonts w:hint="eastAsia" w:ascii="宋体"/>
          <w:b w:val="0"/>
          <w:bCs/>
          <w:sz w:val="24"/>
        </w:rPr>
        <w:t>3.测量节数的滚子之间的内侧L1和外侧L2尺寸，以求出判断尺寸L=(L1+L2)/2</w:t>
      </w:r>
    </w:p>
    <w:p>
      <w:pPr>
        <w:jc w:val="left"/>
        <w:rPr>
          <w:rFonts w:hint="eastAsia" w:ascii="宋体"/>
          <w:b w:val="0"/>
          <w:bCs/>
          <w:sz w:val="24"/>
        </w:rPr>
      </w:pPr>
      <w:r>
        <w:rPr>
          <w:rFonts w:hint="eastAsia" w:ascii="宋体"/>
          <w:b w:val="0"/>
          <w:bCs/>
          <w:sz w:val="24"/>
        </w:rPr>
        <w:t>4.求出链条的伸长长度，这个值和前项的链条伸长的使用界限值成对比</w:t>
      </w:r>
    </w:p>
    <w:p>
      <w:pPr>
        <w:jc w:val="left"/>
        <w:rPr>
          <w:rFonts w:hint="eastAsia" w:ascii="宋体"/>
          <w:b w:val="0"/>
          <w:bCs/>
          <w:sz w:val="24"/>
        </w:rPr>
      </w:pPr>
      <w:r>
        <w:rPr>
          <w:rFonts w:hint="eastAsia" w:ascii="宋体"/>
          <w:b w:val="0"/>
          <w:bCs/>
          <w:sz w:val="24"/>
        </w:rPr>
        <w:t>链条的伸长=判断尺寸-基准长度/基准长度*100%</w:t>
      </w:r>
    </w:p>
    <w:p>
      <w:pPr>
        <w:jc w:val="left"/>
        <w:rPr>
          <w:rFonts w:hint="eastAsia" w:ascii="宋体"/>
          <w:b w:val="0"/>
          <w:bCs/>
          <w:sz w:val="24"/>
        </w:rPr>
      </w:pPr>
      <w:r>
        <w:rPr>
          <w:rFonts w:hint="eastAsia" w:ascii="宋体"/>
          <w:b w:val="0"/>
          <w:bCs/>
          <w:sz w:val="24"/>
        </w:rPr>
        <w:t>基准长度=链条节距*节数</w:t>
      </w:r>
    </w:p>
    <w:p>
      <w:pPr>
        <w:jc w:val="left"/>
        <w:rPr>
          <w:rFonts w:hint="eastAsia" w:ascii="宋体"/>
          <w:b w:val="0"/>
          <w:bCs/>
          <w:sz w:val="24"/>
        </w:rPr>
      </w:pPr>
    </w:p>
    <w:p>
      <w:pPr>
        <w:jc w:val="left"/>
        <w:rPr>
          <w:rFonts w:hint="eastAsia" w:ascii="宋体"/>
          <w:b w:val="0"/>
          <w:bCs/>
          <w:sz w:val="24"/>
        </w:rPr>
      </w:pPr>
      <w:r>
        <w:rPr>
          <w:rFonts w:hint="eastAsia" w:ascii="宋体"/>
          <w:b w:val="0"/>
          <w:bCs/>
          <w:sz w:val="24"/>
          <w:lang w:val="en-US" w:eastAsia="zh-CN"/>
        </w:rPr>
        <w:t>4.</w:t>
      </w:r>
      <w:r>
        <w:rPr>
          <w:rFonts w:hint="eastAsia" w:ascii="宋体"/>
          <w:b w:val="0"/>
          <w:bCs/>
          <w:sz w:val="24"/>
          <w:lang w:eastAsia="zh-CN"/>
        </w:rPr>
        <w:fldChar w:fldCharType="begin"/>
      </w:r>
      <w:r>
        <w:rPr>
          <w:rFonts w:hint="eastAsia" w:ascii="宋体"/>
          <w:b w:val="0"/>
          <w:bCs/>
          <w:sz w:val="24"/>
          <w:lang w:eastAsia="zh-CN"/>
        </w:rPr>
        <w:instrText xml:space="preserve"> HYPERLINK "http://www.ludeqz.com/" </w:instrText>
      </w:r>
      <w:r>
        <w:rPr>
          <w:rFonts w:hint="eastAsia" w:ascii="宋体"/>
          <w:b w:val="0"/>
          <w:bCs/>
          <w:sz w:val="24"/>
          <w:lang w:eastAsia="zh-CN"/>
        </w:rPr>
        <w:fldChar w:fldCharType="separate"/>
      </w:r>
      <w:r>
        <w:rPr>
          <w:rStyle w:val="7"/>
          <w:rFonts w:hint="eastAsia" w:ascii="宋体"/>
          <w:b w:val="0"/>
          <w:bCs/>
          <w:sz w:val="24"/>
          <w:lang w:eastAsia="zh-CN"/>
        </w:rPr>
        <w:t>起重链条</w:t>
      </w:r>
      <w:r>
        <w:rPr>
          <w:rFonts w:hint="eastAsia" w:ascii="宋体"/>
          <w:b w:val="0"/>
          <w:bCs/>
          <w:sz w:val="24"/>
          <w:lang w:eastAsia="zh-CN"/>
        </w:rPr>
        <w:fldChar w:fldCharType="end"/>
      </w:r>
      <w:r>
        <w:rPr>
          <w:rFonts w:hint="eastAsia" w:ascii="宋体"/>
          <w:b w:val="0"/>
          <w:bCs/>
          <w:sz w:val="24"/>
        </w:rPr>
        <w:t>报废</w:t>
      </w:r>
      <w:r>
        <w:rPr>
          <w:rFonts w:hint="eastAsia" w:ascii="宋体"/>
          <w:b w:val="0"/>
          <w:bCs/>
          <w:sz w:val="24"/>
          <w:lang w:eastAsia="zh-CN"/>
        </w:rPr>
        <w:t>标准</w:t>
      </w:r>
    </w:p>
    <w:p>
      <w:pPr>
        <w:jc w:val="left"/>
        <w:rPr>
          <w:rFonts w:hint="eastAsia" w:ascii="宋体"/>
          <w:b w:val="0"/>
          <w:bCs/>
          <w:sz w:val="24"/>
        </w:rPr>
      </w:pPr>
    </w:p>
    <w:p>
      <w:pPr>
        <w:jc w:val="left"/>
        <w:rPr>
          <w:rFonts w:hint="eastAsia" w:ascii="宋体"/>
          <w:b w:val="0"/>
          <w:bCs/>
          <w:sz w:val="24"/>
        </w:rPr>
      </w:pPr>
      <w:r>
        <w:rPr>
          <w:rFonts w:hint="eastAsia" w:ascii="宋体"/>
          <w:b w:val="0"/>
          <w:bCs/>
          <w:sz w:val="24"/>
          <w:lang w:eastAsia="zh-CN"/>
        </w:rPr>
        <w:t>（</w:t>
      </w:r>
      <w:r>
        <w:rPr>
          <w:rFonts w:hint="eastAsia" w:ascii="宋体"/>
          <w:b w:val="0"/>
          <w:bCs/>
          <w:sz w:val="24"/>
        </w:rPr>
        <w:t>1</w:t>
      </w:r>
      <w:r>
        <w:rPr>
          <w:rFonts w:hint="eastAsia" w:ascii="宋体"/>
          <w:b w:val="0"/>
          <w:bCs/>
          <w:sz w:val="24"/>
          <w:lang w:eastAsia="zh-CN"/>
        </w:rPr>
        <w:t>）</w:t>
      </w:r>
      <w:r>
        <w:rPr>
          <w:rFonts w:hint="eastAsia" w:ascii="宋体"/>
          <w:b w:val="0"/>
          <w:bCs/>
          <w:sz w:val="24"/>
        </w:rPr>
        <w:t>吊链允许的磨损值不得超过圆环链棒料直径或辅具厚度的10%</w:t>
      </w:r>
    </w:p>
    <w:p>
      <w:pPr>
        <w:jc w:val="left"/>
        <w:rPr>
          <w:rFonts w:hint="eastAsia" w:ascii="宋体"/>
          <w:b w:val="0"/>
          <w:bCs/>
          <w:sz w:val="24"/>
        </w:rPr>
      </w:pPr>
      <w:r>
        <w:rPr>
          <w:rFonts w:hint="eastAsia" w:ascii="宋体"/>
          <w:b w:val="0"/>
          <w:bCs/>
          <w:sz w:val="24"/>
          <w:lang w:eastAsia="zh-CN"/>
        </w:rPr>
        <w:t>（</w:t>
      </w:r>
      <w:r>
        <w:rPr>
          <w:rFonts w:hint="eastAsia" w:ascii="宋体"/>
          <w:b w:val="0"/>
          <w:bCs/>
          <w:sz w:val="24"/>
        </w:rPr>
        <w:t>2</w:t>
      </w:r>
      <w:r>
        <w:rPr>
          <w:rFonts w:hint="eastAsia" w:ascii="宋体"/>
          <w:b w:val="0"/>
          <w:bCs/>
          <w:sz w:val="24"/>
          <w:lang w:eastAsia="zh-CN"/>
        </w:rPr>
        <w:t>）</w:t>
      </w:r>
      <w:r>
        <w:rPr>
          <w:rFonts w:hint="eastAsia" w:ascii="宋体"/>
          <w:b w:val="0"/>
          <w:bCs/>
          <w:sz w:val="24"/>
        </w:rPr>
        <w:t>从主环不弯曲的平面算起，主环扭曲超过10度应报废</w:t>
      </w:r>
    </w:p>
    <w:p>
      <w:pPr>
        <w:jc w:val="left"/>
        <w:rPr>
          <w:rFonts w:hint="eastAsia" w:ascii="宋体"/>
          <w:b w:val="0"/>
          <w:bCs/>
          <w:sz w:val="24"/>
        </w:rPr>
      </w:pPr>
      <w:r>
        <w:rPr>
          <w:rFonts w:hint="eastAsia" w:ascii="宋体"/>
          <w:b w:val="0"/>
          <w:bCs/>
          <w:sz w:val="24"/>
          <w:lang w:eastAsia="zh-CN"/>
        </w:rPr>
        <w:t>（</w:t>
      </w:r>
      <w:r>
        <w:rPr>
          <w:rFonts w:hint="eastAsia" w:ascii="宋体"/>
          <w:b w:val="0"/>
          <w:bCs/>
          <w:sz w:val="24"/>
        </w:rPr>
        <w:t>3</w:t>
      </w:r>
      <w:r>
        <w:rPr>
          <w:rFonts w:hint="eastAsia" w:ascii="宋体"/>
          <w:b w:val="0"/>
          <w:bCs/>
          <w:sz w:val="24"/>
          <w:lang w:eastAsia="zh-CN"/>
        </w:rPr>
        <w:t>）</w:t>
      </w:r>
      <w:r>
        <w:rPr>
          <w:rFonts w:hint="eastAsia" w:ascii="宋体"/>
          <w:b w:val="0"/>
          <w:bCs/>
          <w:sz w:val="24"/>
        </w:rPr>
        <w:t>吊链的任何部位出现裂纹，弯曲或扭曲现象和环铰间有卡死或僵涩滞阻等现象且不能排除时禁止使用.</w:t>
      </w:r>
    </w:p>
    <w:p>
      <w:pPr>
        <w:jc w:val="left"/>
        <w:rPr>
          <w:rFonts w:hint="eastAsia" w:ascii="宋体"/>
          <w:b w:val="0"/>
          <w:bCs/>
          <w:sz w:val="24"/>
        </w:rPr>
      </w:pPr>
      <w:r>
        <w:rPr>
          <w:rFonts w:hint="eastAsia" w:ascii="宋体"/>
          <w:b w:val="0"/>
          <w:bCs/>
          <w:sz w:val="24"/>
          <w:lang w:eastAsia="zh-CN"/>
        </w:rPr>
        <w:t>（</w:t>
      </w:r>
      <w:r>
        <w:rPr>
          <w:rFonts w:hint="eastAsia" w:ascii="宋体"/>
          <w:b w:val="0"/>
          <w:bCs/>
          <w:sz w:val="24"/>
        </w:rPr>
        <w:t>4</w:t>
      </w:r>
      <w:r>
        <w:rPr>
          <w:rFonts w:hint="eastAsia" w:ascii="宋体"/>
          <w:b w:val="0"/>
          <w:bCs/>
          <w:sz w:val="24"/>
          <w:lang w:eastAsia="zh-CN"/>
        </w:rPr>
        <w:t>）</w:t>
      </w:r>
      <w:r>
        <w:rPr>
          <w:rFonts w:hint="eastAsia" w:ascii="宋体"/>
          <w:b w:val="0"/>
          <w:bCs/>
          <w:sz w:val="24"/>
        </w:rPr>
        <w:t>链条和单环的永久性伸长均不得超过原长的5%</w:t>
      </w:r>
    </w:p>
    <w:p>
      <w:pPr>
        <w:jc w:val="left"/>
        <w:rPr>
          <w:rFonts w:hint="eastAsia" w:ascii="宋体"/>
          <w:b w:val="0"/>
          <w:bCs/>
          <w:sz w:val="24"/>
        </w:rPr>
      </w:pPr>
    </w:p>
    <w:p>
      <w:pPr>
        <w:numPr>
          <w:ilvl w:val="0"/>
          <w:numId w:val="0"/>
        </w:numPr>
        <w:jc w:val="left"/>
        <w:rPr>
          <w:rFonts w:hint="eastAsia" w:ascii="宋体"/>
          <w:b w:val="0"/>
          <w:bCs/>
          <w:sz w:val="24"/>
        </w:rPr>
      </w:pPr>
      <w:r>
        <w:rPr>
          <w:rFonts w:hint="eastAsia" w:ascii="宋体"/>
          <w:b w:val="0"/>
          <w:bCs/>
          <w:sz w:val="24"/>
          <w:lang w:val="en-US" w:eastAsia="zh-CN"/>
        </w:rPr>
        <w:t>5.起重链条</w:t>
      </w:r>
      <w:r>
        <w:rPr>
          <w:rFonts w:hint="eastAsia" w:ascii="宋体"/>
          <w:b w:val="0"/>
          <w:bCs/>
          <w:sz w:val="24"/>
        </w:rPr>
        <w:t>维护保养</w:t>
      </w:r>
    </w:p>
    <w:p>
      <w:pPr>
        <w:numPr>
          <w:ilvl w:val="0"/>
          <w:numId w:val="0"/>
        </w:numPr>
        <w:jc w:val="left"/>
        <w:rPr>
          <w:rFonts w:hint="eastAsia" w:ascii="宋体"/>
          <w:b w:val="0"/>
          <w:bCs/>
          <w:sz w:val="24"/>
        </w:rPr>
      </w:pPr>
    </w:p>
    <w:p>
      <w:pPr>
        <w:numPr>
          <w:ilvl w:val="0"/>
          <w:numId w:val="2"/>
        </w:numPr>
        <w:jc w:val="left"/>
        <w:rPr>
          <w:rFonts w:hint="eastAsia" w:ascii="宋体"/>
          <w:b w:val="0"/>
          <w:bCs/>
          <w:sz w:val="24"/>
        </w:rPr>
      </w:pPr>
      <w:r>
        <w:rPr>
          <w:rFonts w:hint="eastAsia" w:ascii="宋体"/>
          <w:b w:val="0"/>
          <w:bCs/>
          <w:sz w:val="24"/>
        </w:rPr>
        <w:t>链轮装在轴上应没有歪斜和摆动。</w:t>
      </w:r>
    </w:p>
    <w:p>
      <w:pPr>
        <w:numPr>
          <w:ilvl w:val="0"/>
          <w:numId w:val="0"/>
        </w:numPr>
        <w:jc w:val="left"/>
        <w:rPr>
          <w:rFonts w:hint="eastAsia" w:ascii="宋体"/>
          <w:b w:val="0"/>
          <w:bCs/>
          <w:sz w:val="24"/>
        </w:rPr>
      </w:pPr>
    </w:p>
    <w:p>
      <w:pPr>
        <w:numPr>
          <w:ilvl w:val="0"/>
          <w:numId w:val="0"/>
        </w:numPr>
        <w:jc w:val="left"/>
        <w:rPr>
          <w:rFonts w:hint="eastAsia" w:ascii="宋体"/>
          <w:b w:val="0"/>
          <w:bCs/>
          <w:sz w:val="24"/>
        </w:rPr>
      </w:pPr>
      <w:r>
        <w:rPr>
          <w:rFonts w:hint="eastAsia" w:ascii="宋体"/>
          <w:b w:val="0"/>
          <w:bCs/>
          <w:sz w:val="24"/>
        </w:rPr>
        <w:t>在同一传动组件中两个链轮的端面应位于同一平面内，链轮中心距在0.5米以下时，允许偏差1毫米；链轮中心距在0.5米以上的时，允许偏差2毫米。但不允许有摩擦链轮齿侧面现象，如果两轮编移过大容易产生脱链和加速磨损。在更换链轮时必须注意检查和调整偏移量。</w:t>
      </w:r>
    </w:p>
    <w:p>
      <w:pPr>
        <w:numPr>
          <w:ilvl w:val="0"/>
          <w:numId w:val="0"/>
        </w:numPr>
        <w:jc w:val="left"/>
        <w:rPr>
          <w:rFonts w:hint="eastAsia" w:ascii="宋体"/>
          <w:b w:val="0"/>
          <w:bCs/>
          <w:sz w:val="24"/>
        </w:rPr>
      </w:pPr>
    </w:p>
    <w:p>
      <w:pPr>
        <w:numPr>
          <w:ilvl w:val="0"/>
          <w:numId w:val="2"/>
        </w:numPr>
        <w:jc w:val="left"/>
        <w:rPr>
          <w:rFonts w:hint="eastAsia" w:ascii="宋体"/>
          <w:b w:val="0"/>
          <w:bCs/>
          <w:sz w:val="24"/>
          <w:lang w:eastAsia="zh-CN"/>
        </w:rPr>
      </w:pPr>
      <w:r>
        <w:rPr>
          <w:rFonts w:hint="eastAsia" w:ascii="宋体"/>
          <w:b w:val="0"/>
          <w:bCs/>
          <w:sz w:val="24"/>
        </w:rPr>
        <w:t>起重链条的松紧度应适宜</w:t>
      </w:r>
      <w:r>
        <w:rPr>
          <w:rFonts w:hint="eastAsia" w:ascii="宋体"/>
          <w:b w:val="0"/>
          <w:bCs/>
          <w:sz w:val="24"/>
          <w:lang w:eastAsia="zh-CN"/>
        </w:rPr>
        <w:t>。</w:t>
      </w:r>
    </w:p>
    <w:p>
      <w:pPr>
        <w:numPr>
          <w:ilvl w:val="0"/>
          <w:numId w:val="0"/>
        </w:numPr>
        <w:jc w:val="left"/>
        <w:rPr>
          <w:rFonts w:hint="eastAsia" w:ascii="宋体"/>
          <w:b w:val="0"/>
          <w:bCs/>
          <w:sz w:val="24"/>
          <w:lang w:eastAsia="zh-CN"/>
        </w:rPr>
      </w:pPr>
    </w:p>
    <w:p>
      <w:pPr>
        <w:jc w:val="left"/>
        <w:rPr>
          <w:rFonts w:hint="eastAsia" w:ascii="宋体"/>
          <w:b w:val="0"/>
          <w:bCs/>
          <w:sz w:val="24"/>
        </w:rPr>
      </w:pPr>
      <w:r>
        <w:rPr>
          <w:rFonts w:hint="eastAsia" w:ascii="宋体"/>
          <w:b w:val="0"/>
          <w:bCs/>
          <w:sz w:val="24"/>
        </w:rPr>
        <w:t>太紧增加功率消耗，轴承易磨损；太松链条易跳动和脱链。</w:t>
      </w:r>
    </w:p>
    <w:p>
      <w:pPr>
        <w:jc w:val="left"/>
        <w:rPr>
          <w:rFonts w:hint="eastAsia" w:ascii="宋体"/>
          <w:b w:val="0"/>
          <w:bCs/>
          <w:sz w:val="24"/>
        </w:rPr>
      </w:pPr>
      <w:r>
        <w:rPr>
          <w:rFonts w:hint="eastAsia" w:ascii="宋体"/>
          <w:b w:val="0"/>
          <w:bCs/>
          <w:sz w:val="24"/>
        </w:rPr>
        <w:t>链条的松紧程度为：从链条的中部提起或压下，两链轮中心距的约为2%-3%。</w:t>
      </w:r>
    </w:p>
    <w:p>
      <w:pPr>
        <w:jc w:val="left"/>
        <w:rPr>
          <w:rFonts w:hint="eastAsia" w:ascii="宋体"/>
          <w:b w:val="0"/>
          <w:bCs/>
          <w:sz w:val="24"/>
        </w:rPr>
      </w:pPr>
    </w:p>
    <w:p>
      <w:pPr>
        <w:numPr>
          <w:ilvl w:val="0"/>
          <w:numId w:val="2"/>
        </w:numPr>
        <w:jc w:val="left"/>
        <w:rPr>
          <w:rFonts w:hint="eastAsia" w:ascii="宋体"/>
          <w:b w:val="0"/>
          <w:bCs/>
          <w:sz w:val="24"/>
        </w:rPr>
      </w:pPr>
      <w:r>
        <w:rPr>
          <w:rFonts w:hint="eastAsia" w:ascii="宋体"/>
          <w:b w:val="0"/>
          <w:bCs/>
          <w:sz w:val="24"/>
        </w:rPr>
        <w:t>新的起重链条过长或经使用后伸长，难以调整，可看情况拆去链节，但必须为偶数。链节应从链条背面穿过，锁片插在外面，锁紧片的开口应朝转动的相反方向。</w:t>
      </w:r>
    </w:p>
    <w:p>
      <w:pPr>
        <w:numPr>
          <w:ilvl w:val="0"/>
          <w:numId w:val="0"/>
        </w:numPr>
        <w:jc w:val="left"/>
        <w:rPr>
          <w:rFonts w:hint="eastAsia" w:ascii="宋体"/>
          <w:b w:val="0"/>
          <w:bCs/>
          <w:sz w:val="24"/>
        </w:rPr>
      </w:pPr>
    </w:p>
    <w:p>
      <w:pPr>
        <w:numPr>
          <w:ilvl w:val="0"/>
          <w:numId w:val="2"/>
        </w:numPr>
        <w:jc w:val="left"/>
        <w:rPr>
          <w:rFonts w:hint="eastAsia" w:ascii="宋体"/>
          <w:b w:val="0"/>
          <w:bCs/>
          <w:sz w:val="24"/>
        </w:rPr>
      </w:pPr>
      <w:r>
        <w:rPr>
          <w:rFonts w:hint="eastAsia" w:ascii="宋体"/>
          <w:b w:val="0"/>
          <w:bCs/>
          <w:sz w:val="24"/>
        </w:rPr>
        <w:t>链轮磨损严重后，应同时更换新链轮和新链条，以保证良好的啮合。不能只单独更换新链条或新链轮。否则会造成啮合不好加速新链条或新链轮的磨损。链轮齿面磨损到一定程度后应及时翻面使用（指可调面使用的链轮）。以延长使用时间。</w:t>
      </w:r>
    </w:p>
    <w:p>
      <w:pPr>
        <w:numPr>
          <w:ilvl w:val="0"/>
          <w:numId w:val="0"/>
        </w:numPr>
        <w:jc w:val="left"/>
        <w:rPr>
          <w:rFonts w:hint="eastAsia" w:ascii="宋体"/>
          <w:b w:val="0"/>
          <w:bCs/>
          <w:sz w:val="24"/>
        </w:rPr>
      </w:pPr>
    </w:p>
    <w:p>
      <w:pPr>
        <w:numPr>
          <w:ilvl w:val="0"/>
          <w:numId w:val="2"/>
        </w:numPr>
        <w:jc w:val="left"/>
        <w:rPr>
          <w:rFonts w:hint="eastAsia" w:ascii="宋体"/>
          <w:b w:val="0"/>
          <w:bCs/>
          <w:sz w:val="24"/>
        </w:rPr>
      </w:pPr>
      <w:r>
        <w:rPr>
          <w:rFonts w:hint="eastAsia" w:ascii="宋体"/>
          <w:b w:val="0"/>
          <w:bCs/>
          <w:sz w:val="24"/>
        </w:rPr>
        <w:t>旧的起重链条上不能与部分新链条混合使用，否则容易在传动中产生冲击，拉断链条。</w:t>
      </w:r>
    </w:p>
    <w:p>
      <w:pPr>
        <w:numPr>
          <w:ilvl w:val="0"/>
          <w:numId w:val="0"/>
        </w:numPr>
        <w:jc w:val="left"/>
        <w:rPr>
          <w:rFonts w:hint="eastAsia" w:ascii="宋体"/>
          <w:b w:val="0"/>
          <w:bCs/>
          <w:sz w:val="24"/>
        </w:rPr>
      </w:pPr>
    </w:p>
    <w:p>
      <w:pPr>
        <w:jc w:val="left"/>
        <w:rPr>
          <w:rFonts w:hint="eastAsia" w:ascii="宋体"/>
          <w:b w:val="0"/>
          <w:bCs/>
          <w:sz w:val="24"/>
        </w:rPr>
      </w:pPr>
      <w:r>
        <w:rPr>
          <w:rFonts w:hint="eastAsia" w:ascii="宋体"/>
          <w:b w:val="0"/>
          <w:bCs/>
          <w:sz w:val="24"/>
          <w:lang w:eastAsia="zh-CN"/>
        </w:rPr>
        <w:t>（</w:t>
      </w:r>
      <w:r>
        <w:rPr>
          <w:rFonts w:hint="eastAsia" w:ascii="宋体"/>
          <w:b w:val="0"/>
          <w:bCs/>
          <w:sz w:val="24"/>
        </w:rPr>
        <w:t>6</w:t>
      </w:r>
      <w:r>
        <w:rPr>
          <w:rFonts w:hint="eastAsia" w:ascii="宋体"/>
          <w:b w:val="0"/>
          <w:bCs/>
          <w:sz w:val="24"/>
          <w:lang w:eastAsia="zh-CN"/>
        </w:rPr>
        <w:t>）</w:t>
      </w:r>
      <w:r>
        <w:rPr>
          <w:rFonts w:hint="eastAsia" w:ascii="宋体"/>
          <w:b w:val="0"/>
          <w:bCs/>
          <w:sz w:val="24"/>
        </w:rPr>
        <w:t>起重链条在工作中要记得及时加注润滑油。而润滑油则必须进入滚子和内套的配合间隙，以便改善工作条件，以减少磨损。</w:t>
      </w:r>
    </w:p>
    <w:p>
      <w:pPr>
        <w:jc w:val="left"/>
        <w:rPr>
          <w:rFonts w:hint="eastAsia" w:ascii="宋体"/>
          <w:b w:val="0"/>
          <w:bCs/>
          <w:sz w:val="24"/>
        </w:rPr>
      </w:pPr>
    </w:p>
    <w:p>
      <w:pPr>
        <w:numPr>
          <w:ilvl w:val="0"/>
          <w:numId w:val="3"/>
        </w:numPr>
        <w:jc w:val="left"/>
        <w:rPr>
          <w:rFonts w:hint="eastAsia" w:ascii="宋体"/>
          <w:b w:val="0"/>
          <w:bCs/>
          <w:sz w:val="24"/>
        </w:rPr>
      </w:pPr>
      <w:r>
        <w:rPr>
          <w:rFonts w:hint="eastAsia" w:ascii="宋体"/>
          <w:b w:val="0"/>
          <w:bCs/>
          <w:sz w:val="24"/>
          <w:lang w:eastAsia="zh-CN"/>
        </w:rPr>
        <w:fldChar w:fldCharType="begin"/>
      </w:r>
      <w:r>
        <w:rPr>
          <w:rFonts w:hint="eastAsia" w:ascii="宋体"/>
          <w:b w:val="0"/>
          <w:bCs/>
          <w:sz w:val="24"/>
          <w:lang w:eastAsia="zh-CN"/>
        </w:rPr>
        <w:instrText xml:space="preserve"> HYPERLINK "http://www.ludeqz.com/" </w:instrText>
      </w:r>
      <w:r>
        <w:rPr>
          <w:rFonts w:hint="eastAsia" w:ascii="宋体"/>
          <w:b w:val="0"/>
          <w:bCs/>
          <w:sz w:val="24"/>
          <w:lang w:eastAsia="zh-CN"/>
        </w:rPr>
        <w:fldChar w:fldCharType="separate"/>
      </w:r>
      <w:r>
        <w:rPr>
          <w:rStyle w:val="7"/>
          <w:rFonts w:hint="eastAsia" w:ascii="宋体"/>
          <w:b w:val="0"/>
          <w:bCs/>
          <w:sz w:val="24"/>
          <w:lang w:eastAsia="zh-CN"/>
        </w:rPr>
        <w:t>起重链条</w:t>
      </w:r>
      <w:r>
        <w:rPr>
          <w:rFonts w:hint="eastAsia" w:ascii="宋体"/>
          <w:b w:val="0"/>
          <w:bCs/>
          <w:sz w:val="24"/>
          <w:lang w:eastAsia="zh-CN"/>
        </w:rPr>
        <w:fldChar w:fldCharType="end"/>
      </w:r>
      <w:bookmarkStart w:id="0" w:name="_GoBack"/>
      <w:bookmarkEnd w:id="0"/>
      <w:r>
        <w:rPr>
          <w:rFonts w:hint="eastAsia" w:ascii="宋体"/>
          <w:b w:val="0"/>
          <w:bCs/>
          <w:sz w:val="24"/>
        </w:rPr>
        <w:t>参数</w:t>
      </w:r>
    </w:p>
    <w:p>
      <w:pPr>
        <w:numPr>
          <w:ilvl w:val="0"/>
          <w:numId w:val="0"/>
        </w:numPr>
        <w:jc w:val="left"/>
        <w:rPr>
          <w:rFonts w:hint="eastAsia" w:ascii="宋体"/>
          <w:b w:val="0"/>
          <w:bCs/>
          <w:sz w:val="24"/>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695825" cy="46958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695825" cy="4695825"/>
                    </a:xfrm>
                    <a:prstGeom prst="rect">
                      <a:avLst/>
                    </a:prstGeom>
                    <a:noFill/>
                    <a:ln w="9525">
                      <a:noFill/>
                    </a:ln>
                  </pic:spPr>
                </pic:pic>
              </a:graphicData>
            </a:graphic>
          </wp:inline>
        </w:drawing>
      </w:r>
    </w:p>
    <w:p>
      <w:pPr>
        <w:jc w:val="left"/>
        <w:rPr>
          <w:b w:val="0"/>
          <w:bCs/>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D13"/>
    <w:multiLevelType w:val="singleLevel"/>
    <w:tmpl w:val="5A97AD13"/>
    <w:lvl w:ilvl="0" w:tentative="0">
      <w:start w:val="1"/>
      <w:numFmt w:val="decimal"/>
      <w:suff w:val="nothing"/>
      <w:lvlText w:val="（%1）"/>
      <w:lvlJc w:val="left"/>
    </w:lvl>
  </w:abstractNum>
  <w:abstractNum w:abstractNumId="1">
    <w:nsid w:val="5A97AE1F"/>
    <w:multiLevelType w:val="singleLevel"/>
    <w:tmpl w:val="5A97AE1F"/>
    <w:lvl w:ilvl="0" w:tentative="0">
      <w:start w:val="1"/>
      <w:numFmt w:val="decimal"/>
      <w:lvlText w:val="%1."/>
      <w:lvlJc w:val="left"/>
      <w:pPr>
        <w:tabs>
          <w:tab w:val="left" w:pos="312"/>
        </w:tabs>
      </w:pPr>
    </w:lvl>
  </w:abstractNum>
  <w:abstractNum w:abstractNumId="2">
    <w:nsid w:val="5A97B83D"/>
    <w:multiLevelType w:val="singleLevel"/>
    <w:tmpl w:val="5A97B83D"/>
    <w:lvl w:ilvl="0" w:tentative="0">
      <w:start w:val="6"/>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522C"/>
    <w:rsid w:val="00090492"/>
    <w:rsid w:val="00172A27"/>
    <w:rsid w:val="0018329C"/>
    <w:rsid w:val="00240EBB"/>
    <w:rsid w:val="002A478F"/>
    <w:rsid w:val="002A5B1F"/>
    <w:rsid w:val="00326B26"/>
    <w:rsid w:val="003A168D"/>
    <w:rsid w:val="003E2B21"/>
    <w:rsid w:val="005A5727"/>
    <w:rsid w:val="005F35CD"/>
    <w:rsid w:val="00666999"/>
    <w:rsid w:val="00714921"/>
    <w:rsid w:val="007E4907"/>
    <w:rsid w:val="0080372C"/>
    <w:rsid w:val="0082309B"/>
    <w:rsid w:val="008C0062"/>
    <w:rsid w:val="00994A5F"/>
    <w:rsid w:val="00A01587"/>
    <w:rsid w:val="00AB5652"/>
    <w:rsid w:val="00B724FD"/>
    <w:rsid w:val="00BB2C7E"/>
    <w:rsid w:val="00CF312F"/>
    <w:rsid w:val="00DA482F"/>
    <w:rsid w:val="00DE0C2C"/>
    <w:rsid w:val="00DF4DBF"/>
    <w:rsid w:val="00F51B93"/>
    <w:rsid w:val="00F8404B"/>
    <w:rsid w:val="00FD319D"/>
    <w:rsid w:val="069E2244"/>
    <w:rsid w:val="16C41B5D"/>
    <w:rsid w:val="25796577"/>
    <w:rsid w:val="2A505B05"/>
    <w:rsid w:val="2C1E29C1"/>
    <w:rsid w:val="32AA281C"/>
    <w:rsid w:val="3B6974B4"/>
    <w:rsid w:val="41325883"/>
    <w:rsid w:val="4C15101A"/>
    <w:rsid w:val="4F352834"/>
    <w:rsid w:val="53BB4553"/>
    <w:rsid w:val="5B872136"/>
    <w:rsid w:val="6FA34AC1"/>
    <w:rsid w:val="6FFE5560"/>
    <w:rsid w:val="74491AD5"/>
    <w:rsid w:val="751A6506"/>
    <w:rsid w:val="7B7E2D52"/>
    <w:rsid w:val="7F2E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Words>
  <Characters>99</Characters>
  <Lines>1</Lines>
  <Paragraphs>1</Paragraphs>
  <ScaleCrop>false</ScaleCrop>
  <LinksUpToDate>false</LinksUpToDate>
  <CharactersWithSpaces>115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2018-03-01T07:09:00Z</dcterms:created>
  <dc:creator>微软用户</dc:creator>
  <cp:lastModifiedBy>Administrator</cp:lastModifiedBy>
  <cp:lastPrinted>2014-10-30T05:38:00Z</cp:lastPrinted>
  <dcterms:modified xsi:type="dcterms:W3CDTF">2018-03-01T08:11:53Z</dcterms:modified>
  <dc:title>河 北 诺 亚 机 械 设 备 有 限 公 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